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5159F1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59F1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5159F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159F1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43C1F8BD" w:rsidR="00FE1D1B" w:rsidRPr="005159F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159F1">
        <w:rPr>
          <w:rFonts w:ascii="Times New Roman" w:hAnsi="Times New Roman"/>
          <w:bCs/>
          <w:szCs w:val="24"/>
          <w:lang w:val="en-US"/>
        </w:rPr>
        <w:t>Ministry of Education</w:t>
      </w:r>
      <w:r w:rsidR="00777F92">
        <w:rPr>
          <w:rFonts w:ascii="Times New Roman" w:hAnsi="Times New Roman"/>
          <w:bCs/>
          <w:szCs w:val="24"/>
          <w:lang w:val="en-US"/>
        </w:rPr>
        <w:t xml:space="preserve"> and</w:t>
      </w:r>
      <w:r w:rsidRPr="005159F1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0DD69D27" w:rsidR="003054B3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159F1">
        <w:rPr>
          <w:rFonts w:ascii="Times New Roman" w:hAnsi="Times New Roman"/>
          <w:b/>
          <w:szCs w:val="24"/>
        </w:rPr>
        <w:t xml:space="preserve">Project Name: </w:t>
      </w:r>
      <w:r w:rsidRPr="005159F1">
        <w:rPr>
          <w:rFonts w:ascii="Times New Roman" w:hAnsi="Times New Roman"/>
          <w:bCs/>
          <w:szCs w:val="24"/>
        </w:rPr>
        <w:t>Georgia I2Q - Innovation, Inclusion and Quality</w:t>
      </w:r>
      <w:r w:rsidRPr="005159F1">
        <w:rPr>
          <w:rFonts w:ascii="Times New Roman" w:hAnsi="Times New Roman"/>
          <w:b/>
          <w:szCs w:val="24"/>
        </w:rPr>
        <w:t xml:space="preserve"> </w:t>
      </w:r>
    </w:p>
    <w:p w14:paraId="3E1CB4E6" w14:textId="289DB39D" w:rsidR="003054B3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159F1">
        <w:rPr>
          <w:rFonts w:ascii="Times New Roman" w:hAnsi="Times New Roman"/>
          <w:b/>
          <w:szCs w:val="24"/>
        </w:rPr>
        <w:t>Project No</w:t>
      </w:r>
      <w:r w:rsidRPr="005159F1">
        <w:rPr>
          <w:rFonts w:ascii="Times New Roman" w:hAnsi="Times New Roman"/>
          <w:b/>
          <w:szCs w:val="24"/>
          <w:lang w:val="en-US"/>
        </w:rPr>
        <w:t>:</w:t>
      </w:r>
      <w:r w:rsidR="00755615" w:rsidRPr="005159F1">
        <w:rPr>
          <w:rFonts w:ascii="Times New Roman" w:hAnsi="Times New Roman"/>
          <w:b/>
          <w:szCs w:val="24"/>
          <w:lang w:val="en-US"/>
        </w:rPr>
        <w:t xml:space="preserve"> </w:t>
      </w:r>
      <w:r w:rsidRPr="005159F1">
        <w:rPr>
          <w:rFonts w:ascii="Times New Roman" w:hAnsi="Times New Roman"/>
          <w:bCs/>
          <w:szCs w:val="24"/>
        </w:rPr>
        <w:t>168481</w:t>
      </w:r>
    </w:p>
    <w:p w14:paraId="59439367" w14:textId="666413A4" w:rsidR="00711C02" w:rsidRPr="005159F1" w:rsidRDefault="003054B3" w:rsidP="00711C02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>Contract</w:t>
      </w:r>
      <w:r w:rsidR="00185F02" w:rsidRPr="005159F1">
        <w:rPr>
          <w:rFonts w:ascii="Times New Roman" w:hAnsi="Times New Roman"/>
          <w:b/>
          <w:szCs w:val="24"/>
          <w:lang w:val="en-US"/>
        </w:rPr>
        <w:t xml:space="preserve"> </w:t>
      </w:r>
      <w:r w:rsidRPr="005159F1">
        <w:rPr>
          <w:rFonts w:ascii="Times New Roman" w:hAnsi="Times New Roman"/>
          <w:b/>
          <w:szCs w:val="24"/>
        </w:rPr>
        <w:t xml:space="preserve">Title: </w:t>
      </w:r>
      <w:r w:rsidR="00777F92" w:rsidRPr="00777F92">
        <w:rPr>
          <w:rFonts w:ascii="Times New Roman" w:hAnsi="Times New Roman"/>
          <w:b/>
          <w:szCs w:val="24"/>
        </w:rPr>
        <w:t>Supply and Installation of Wi-Fi Networks in Schools, Lot-2 - West Georgia (58 Schools)</w:t>
      </w:r>
    </w:p>
    <w:p w14:paraId="032E5BAD" w14:textId="7E7C04AF" w:rsidR="00755615" w:rsidRPr="00777F92" w:rsidRDefault="003054B3" w:rsidP="00777F92">
      <w:pPr>
        <w:pStyle w:val="NormalWeb"/>
        <w:spacing w:before="45" w:beforeAutospacing="0" w:after="45" w:afterAutospacing="0"/>
        <w:rPr>
          <w:rFonts w:ascii="Verdana" w:hAnsi="Verdana"/>
          <w:color w:val="000000"/>
          <w:sz w:val="21"/>
          <w:szCs w:val="21"/>
        </w:rPr>
      </w:pPr>
      <w:r w:rsidRPr="005159F1">
        <w:rPr>
          <w:b/>
        </w:rPr>
        <w:t xml:space="preserve">Contract No: </w:t>
      </w:r>
      <w:r w:rsidR="00777F92" w:rsidRPr="00777F92">
        <w:rPr>
          <w:bCs/>
          <w:spacing w:val="-2"/>
          <w:lang w:val="x-none" w:eastAsia="x-none"/>
        </w:rPr>
        <w:t>GE-MESCS-210068-GO-RFB-2</w:t>
      </w:r>
    </w:p>
    <w:p w14:paraId="74AEC3BE" w14:textId="1A68EB78" w:rsidR="008A334B" w:rsidRPr="00B740D1" w:rsidRDefault="008A334B" w:rsidP="008A334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b/>
          <w:bCs/>
          <w:lang w:val="en-US"/>
        </w:rPr>
        <w:t>E</w:t>
      </w:r>
      <w:r w:rsidRPr="00B740D1">
        <w:rPr>
          <w:b/>
          <w:bCs/>
        </w:rPr>
        <w:t>-GP platform of SPA</w:t>
      </w:r>
      <w:r w:rsidRPr="00B740D1">
        <w:rPr>
          <w:rFonts w:ascii="Times New Roman" w:hAnsi="Times New Roman"/>
          <w:b/>
          <w:bCs/>
          <w:szCs w:val="24"/>
          <w:lang w:val="en-US"/>
        </w:rPr>
        <w:t xml:space="preserve"> No</w:t>
      </w:r>
      <w:r>
        <w:rPr>
          <w:rFonts w:ascii="Times New Roman" w:hAnsi="Times New Roman"/>
          <w:bCs/>
          <w:szCs w:val="24"/>
          <w:lang w:val="en-US"/>
        </w:rPr>
        <w:t>.</w:t>
      </w:r>
      <w:r w:rsidRPr="00777F92">
        <w:rPr>
          <w:rFonts w:ascii="Times New Roman" w:hAnsi="Times New Roman"/>
          <w:bCs/>
          <w:szCs w:val="24"/>
          <w:lang w:val="en-US"/>
        </w:rPr>
        <w:t xml:space="preserve"> </w:t>
      </w:r>
      <w:r w:rsidR="00777F92" w:rsidRPr="00777F92">
        <w:rPr>
          <w:rFonts w:ascii="Times New Roman" w:hAnsi="Times New Roman"/>
          <w:bCs/>
          <w:szCs w:val="24"/>
        </w:rPr>
        <w:t>DEP210000020</w:t>
      </w:r>
    </w:p>
    <w:p w14:paraId="77E2DD9B" w14:textId="6CE7C516" w:rsidR="00185F02" w:rsidRPr="005159F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755615" w:rsidRPr="005159F1">
        <w:rPr>
          <w:rFonts w:ascii="Times New Roman" w:hAnsi="Times New Roman"/>
          <w:bCs/>
        </w:rPr>
        <w:t>Request for Bids, Market Approach – Open, International</w:t>
      </w:r>
    </w:p>
    <w:p w14:paraId="6AC21BB1" w14:textId="2680EE0A" w:rsidR="00441170" w:rsidRPr="005159F1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777F92">
        <w:rPr>
          <w:rFonts w:ascii="Times New Roman" w:hAnsi="Times New Roman"/>
          <w:bCs/>
          <w:szCs w:val="24"/>
          <w:lang w:val="en-US"/>
        </w:rPr>
        <w:t>6</w:t>
      </w:r>
      <w:r w:rsidRPr="005159F1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3238B6AF" w14:textId="44C517F0" w:rsidR="00755615" w:rsidRPr="005159F1" w:rsidRDefault="00755615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45F69208" w14:textId="54EF38A6" w:rsidR="00A434D9" w:rsidRPr="00777F92" w:rsidRDefault="00864D05" w:rsidP="00A434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</w:pPr>
      <w:r w:rsidRPr="00864D0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Evaluated Bidder:</w:t>
      </w:r>
      <w:r w:rsidR="00777F92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 xml:space="preserve"> </w:t>
      </w:r>
      <w:r w:rsidR="00777F92" w:rsidRPr="0089438E">
        <w:rPr>
          <w:rFonts w:ascii="Times New Roman" w:hAnsi="Times New Roman"/>
          <w:bCs/>
          <w:szCs w:val="24"/>
        </w:rPr>
        <w:t>Green Systems LLC /Georgia (Lot-2)</w:t>
      </w:r>
    </w:p>
    <w:p w14:paraId="68A715FB" w14:textId="1E8BC50E" w:rsidR="00A434D9" w:rsidRPr="005159F1" w:rsidRDefault="00A434D9" w:rsidP="00A434D9">
      <w:pPr>
        <w:pStyle w:val="BodyText"/>
        <w:jc w:val="both"/>
        <w:rPr>
          <w:rFonts w:ascii="Times New Roman" w:hAnsi="Times New Roman"/>
        </w:rPr>
      </w:pPr>
      <w:r w:rsidRPr="00777F92">
        <w:rPr>
          <w:rFonts w:ascii="Times New Roman" w:hAnsi="Times New Roman"/>
          <w:b/>
          <w:bCs/>
        </w:rPr>
        <w:t>Bid price as read out at Bid opening:</w:t>
      </w:r>
      <w:r w:rsidRPr="005159F1">
        <w:rPr>
          <w:rFonts w:ascii="Times New Roman" w:hAnsi="Times New Roman"/>
        </w:rPr>
        <w:t xml:space="preserve"> </w:t>
      </w:r>
      <w:r w:rsidR="00777F92" w:rsidRPr="0089438E">
        <w:rPr>
          <w:szCs w:val="24"/>
        </w:rPr>
        <w:t>USD 858,400.00</w:t>
      </w:r>
    </w:p>
    <w:p w14:paraId="72B0AB33" w14:textId="4C7726C3" w:rsidR="00A434D9" w:rsidRDefault="00A434D9" w:rsidP="00A434D9">
      <w:pPr>
        <w:pStyle w:val="BodyText"/>
        <w:jc w:val="both"/>
        <w:rPr>
          <w:rFonts w:ascii="Times New Roman" w:hAnsi="Times New Roman"/>
        </w:rPr>
      </w:pPr>
      <w:r w:rsidRPr="00777F92">
        <w:rPr>
          <w:rFonts w:ascii="Times New Roman" w:hAnsi="Times New Roman"/>
          <w:b/>
          <w:bCs/>
        </w:rPr>
        <w:t>Bid price as evaluated:</w:t>
      </w:r>
      <w:r w:rsidRPr="005159F1">
        <w:rPr>
          <w:rFonts w:ascii="Times New Roman" w:hAnsi="Times New Roman"/>
        </w:rPr>
        <w:t xml:space="preserve"> </w:t>
      </w:r>
      <w:r w:rsidR="00777F92" w:rsidRPr="0089438E">
        <w:rPr>
          <w:szCs w:val="24"/>
        </w:rPr>
        <w:t>USD 858,400.00</w:t>
      </w:r>
    </w:p>
    <w:p w14:paraId="1456F5C6" w14:textId="671F7948" w:rsidR="00777F92" w:rsidRDefault="00777F92" w:rsidP="00A434D9">
      <w:pPr>
        <w:pStyle w:val="BodyText"/>
        <w:jc w:val="both"/>
        <w:rPr>
          <w:rFonts w:ascii="Times New Roman" w:hAnsi="Times New Roman"/>
        </w:rPr>
      </w:pPr>
    </w:p>
    <w:p w14:paraId="7A6598C3" w14:textId="7698E8EF" w:rsidR="00777F92" w:rsidRPr="00777F92" w:rsidRDefault="00864D05" w:rsidP="00777F92">
      <w:pPr>
        <w:pStyle w:val="BodyText"/>
        <w:spacing w:line="276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Rejected Bidder:</w:t>
      </w:r>
      <w:r w:rsidR="00777F92">
        <w:rPr>
          <w:rFonts w:ascii="Times New Roman" w:hAnsi="Times New Roman"/>
          <w:lang w:val="en-US"/>
        </w:rPr>
        <w:t xml:space="preserve"> </w:t>
      </w:r>
      <w:r w:rsidR="00777F92" w:rsidRPr="0089438E">
        <w:rPr>
          <w:rFonts w:ascii="Times New Roman" w:hAnsi="Times New Roman"/>
          <w:color w:val="000000"/>
          <w:szCs w:val="24"/>
        </w:rPr>
        <w:t xml:space="preserve">Advisor </w:t>
      </w:r>
      <w:proofErr w:type="spellStart"/>
      <w:r w:rsidR="00777F92" w:rsidRPr="0089438E">
        <w:rPr>
          <w:rFonts w:ascii="Times New Roman" w:hAnsi="Times New Roman"/>
          <w:color w:val="000000"/>
          <w:szCs w:val="24"/>
        </w:rPr>
        <w:t>Spółka</w:t>
      </w:r>
      <w:proofErr w:type="spellEnd"/>
      <w:r w:rsidR="00777F92" w:rsidRPr="0089438E">
        <w:rPr>
          <w:rFonts w:ascii="Times New Roman" w:hAnsi="Times New Roman"/>
          <w:color w:val="000000"/>
          <w:szCs w:val="24"/>
        </w:rPr>
        <w:t xml:space="preserve"> z </w:t>
      </w:r>
      <w:proofErr w:type="spellStart"/>
      <w:r w:rsidR="00777F92" w:rsidRPr="0089438E">
        <w:rPr>
          <w:rFonts w:ascii="Times New Roman" w:hAnsi="Times New Roman"/>
          <w:color w:val="000000"/>
          <w:szCs w:val="24"/>
        </w:rPr>
        <w:t>ograniczoną</w:t>
      </w:r>
      <w:proofErr w:type="spellEnd"/>
      <w:r w:rsidR="00777F92" w:rsidRPr="0089438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77F92" w:rsidRPr="0089438E">
        <w:rPr>
          <w:rFonts w:ascii="Times New Roman" w:hAnsi="Times New Roman"/>
          <w:color w:val="000000"/>
          <w:szCs w:val="24"/>
        </w:rPr>
        <w:t>odpowiedzialnością</w:t>
      </w:r>
      <w:proofErr w:type="spellEnd"/>
      <w:r w:rsidR="00777F92" w:rsidRPr="0089438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77F92" w:rsidRPr="0089438E">
        <w:rPr>
          <w:rFonts w:ascii="Times New Roman" w:hAnsi="Times New Roman"/>
          <w:color w:val="000000"/>
          <w:szCs w:val="24"/>
        </w:rPr>
        <w:t>Spółka</w:t>
      </w:r>
      <w:proofErr w:type="spellEnd"/>
      <w:r w:rsidR="00777F92" w:rsidRPr="0089438E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777F92" w:rsidRPr="0089438E">
        <w:rPr>
          <w:rFonts w:ascii="Times New Roman" w:hAnsi="Times New Roman"/>
          <w:color w:val="000000"/>
          <w:szCs w:val="24"/>
        </w:rPr>
        <w:t>Komandytowa</w:t>
      </w:r>
      <w:proofErr w:type="spellEnd"/>
      <w:r w:rsidR="00777F92" w:rsidRPr="0089438E">
        <w:rPr>
          <w:rFonts w:ascii="Times New Roman" w:hAnsi="Times New Roman"/>
          <w:color w:val="000000"/>
          <w:szCs w:val="24"/>
        </w:rPr>
        <w:t>/Poland</w:t>
      </w:r>
      <w:r w:rsidR="00777F92">
        <w:rPr>
          <w:rFonts w:ascii="Times New Roman" w:hAnsi="Times New Roman"/>
          <w:color w:val="000000"/>
          <w:szCs w:val="24"/>
          <w:lang w:val="en-US"/>
        </w:rPr>
        <w:t xml:space="preserve"> (Lot-2</w:t>
      </w:r>
      <w:r w:rsidR="00777F92" w:rsidRPr="0089438E">
        <w:rPr>
          <w:rFonts w:ascii="Times New Roman" w:hAnsi="Times New Roman"/>
          <w:color w:val="000000"/>
          <w:szCs w:val="24"/>
          <w:lang w:val="en-US"/>
        </w:rPr>
        <w:t>)</w:t>
      </w:r>
    </w:p>
    <w:p w14:paraId="26A2619C" w14:textId="77777777" w:rsidR="00777F92" w:rsidRPr="00BB7E7A" w:rsidRDefault="00777F92" w:rsidP="00777F92">
      <w:pPr>
        <w:tabs>
          <w:tab w:val="right" w:pos="7254"/>
        </w:tabs>
        <w:spacing w:before="60" w:after="60"/>
        <w:rPr>
          <w:rFonts w:ascii="Times New Roman" w:hAnsi="Times New Roman" w:cs="Times New Roman"/>
          <w:i/>
          <w:sz w:val="24"/>
          <w:szCs w:val="24"/>
        </w:rPr>
      </w:pPr>
      <w:r w:rsidRPr="0089438E">
        <w:rPr>
          <w:rFonts w:ascii="Times New Roman" w:hAnsi="Times New Roman" w:cs="Times New Roman"/>
          <w:b/>
          <w:sz w:val="24"/>
          <w:szCs w:val="24"/>
        </w:rPr>
        <w:t xml:space="preserve">Read out Bid Price: </w:t>
      </w:r>
      <w:r w:rsidRPr="008943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Bidder was failed to upload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 w:rsidRPr="008943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bid price in the Georgian E-Government Procurement System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was rejected </w:t>
      </w:r>
      <w:r w:rsidRPr="00617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 Lot-2 based on the ITB 22.1, Data Sheet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RFB</w:t>
      </w:r>
      <w:r w:rsidRPr="00617D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which </w:t>
      </w:r>
      <w:r w:rsidRPr="00610B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states that </w:t>
      </w:r>
      <w:r w:rsidRPr="00BB7E7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“In case bidders fail to indicate bid price in dedicated field of Georgian E-Government Procurement System, the bid will be rejected”.</w:t>
      </w:r>
    </w:p>
    <w:p w14:paraId="14812D03" w14:textId="77777777" w:rsidR="00A434D9" w:rsidRPr="005159F1" w:rsidRDefault="00A434D9" w:rsidP="00A434D9">
      <w:pPr>
        <w:pStyle w:val="BodyText"/>
        <w:spacing w:line="276" w:lineRule="auto"/>
        <w:jc w:val="both"/>
        <w:rPr>
          <w:rFonts w:ascii="Times New Roman" w:hAnsi="Times New Roman"/>
        </w:rPr>
      </w:pPr>
    </w:p>
    <w:p w14:paraId="1EDE968A" w14:textId="70B068A4" w:rsidR="00864D05" w:rsidRPr="00864D05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</w:pPr>
      <w:r w:rsidRPr="00864D0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eastAsia="x-none"/>
        </w:rPr>
        <w:t>Awarded Bidder</w:t>
      </w:r>
    </w:p>
    <w:p w14:paraId="613DCB73" w14:textId="4AE7FDB9" w:rsidR="00777F92" w:rsidRPr="0089438E" w:rsidRDefault="00556504" w:rsidP="00777F92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56504">
        <w:rPr>
          <w:rFonts w:ascii="Times New Roman" w:hAnsi="Times New Roman"/>
          <w:b/>
          <w:bCs/>
        </w:rPr>
        <w:t>Name of the Bidder</w:t>
      </w:r>
      <w:r w:rsidR="00777F92" w:rsidRPr="00556504">
        <w:rPr>
          <w:rFonts w:ascii="Times New Roman" w:hAnsi="Times New Roman"/>
          <w:b/>
          <w:bCs/>
          <w:szCs w:val="24"/>
          <w:lang w:val="en-US"/>
        </w:rPr>
        <w:t>:</w:t>
      </w:r>
      <w:r w:rsidR="00777F92" w:rsidRPr="0089438E">
        <w:rPr>
          <w:rFonts w:ascii="Times New Roman" w:hAnsi="Times New Roman"/>
          <w:b/>
          <w:szCs w:val="24"/>
          <w:lang w:val="en-US"/>
        </w:rPr>
        <w:t xml:space="preserve"> </w:t>
      </w:r>
      <w:r w:rsidR="00777F92" w:rsidRPr="0089438E">
        <w:rPr>
          <w:rFonts w:ascii="Times New Roman" w:hAnsi="Times New Roman"/>
          <w:bCs/>
          <w:szCs w:val="24"/>
          <w:lang w:val="en-US"/>
        </w:rPr>
        <w:t>Green Systems LLC /Georgia (Lot-2)</w:t>
      </w:r>
    </w:p>
    <w:p w14:paraId="1AB2DAEA" w14:textId="77777777" w:rsidR="00777F92" w:rsidRPr="0089438E" w:rsidRDefault="00777F92" w:rsidP="00777F92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89438E">
        <w:rPr>
          <w:rFonts w:ascii="Times New Roman" w:hAnsi="Times New Roman"/>
          <w:b/>
          <w:szCs w:val="24"/>
          <w:lang w:val="en-US"/>
        </w:rPr>
        <w:t>Address:</w:t>
      </w:r>
      <w:r w:rsidRPr="0089438E">
        <w:rPr>
          <w:rFonts w:ascii="Times New Roman" w:hAnsi="Times New Roman"/>
          <w:bCs/>
          <w:szCs w:val="24"/>
          <w:lang w:val="en-US"/>
        </w:rPr>
        <w:t xml:space="preserve"> </w:t>
      </w:r>
      <w:r w:rsidRPr="0089438E">
        <w:rPr>
          <w:rFonts w:ascii="Times New Roman" w:hAnsi="Times New Roman"/>
          <w:bCs/>
          <w:szCs w:val="24"/>
        </w:rPr>
        <w:t>75 Ilia Chavchavadze Ave., Tbilisi, Georgia</w:t>
      </w:r>
    </w:p>
    <w:p w14:paraId="5A84F835" w14:textId="53C86142" w:rsidR="00777F92" w:rsidRPr="0089438E" w:rsidRDefault="00161C7A" w:rsidP="00777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1C7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Bid price as read out at Bid opening:</w:t>
      </w:r>
      <w:r w:rsidRPr="005159F1">
        <w:rPr>
          <w:rFonts w:ascii="Times New Roman" w:hAnsi="Times New Roman"/>
        </w:rPr>
        <w:t xml:space="preserve"> </w:t>
      </w:r>
      <w:r w:rsidR="00777F92" w:rsidRPr="0089438E">
        <w:rPr>
          <w:rFonts w:ascii="CG Times" w:eastAsia="Times New Roman" w:hAnsi="CG Times" w:cs="Times New Roman"/>
          <w:spacing w:val="-2"/>
          <w:sz w:val="24"/>
          <w:szCs w:val="24"/>
          <w:lang w:val="x-none" w:eastAsia="x-none"/>
        </w:rPr>
        <w:t>USD 858,400.00</w:t>
      </w:r>
    </w:p>
    <w:p w14:paraId="4D0B23B8" w14:textId="7B2736F5" w:rsidR="00777F92" w:rsidRDefault="00777F92" w:rsidP="00777F92">
      <w:pPr>
        <w:pStyle w:val="BodyText"/>
        <w:spacing w:line="276" w:lineRule="auto"/>
        <w:jc w:val="both"/>
        <w:rPr>
          <w:szCs w:val="24"/>
        </w:rPr>
      </w:pPr>
      <w:r w:rsidRPr="0089438E">
        <w:rPr>
          <w:rFonts w:ascii="Times New Roman" w:hAnsi="Times New Roman"/>
          <w:b/>
          <w:szCs w:val="24"/>
          <w:lang w:val="en-US"/>
        </w:rPr>
        <w:t xml:space="preserve">Contract </w:t>
      </w:r>
      <w:r w:rsidR="00556504" w:rsidRPr="00556504">
        <w:rPr>
          <w:rFonts w:ascii="Times New Roman" w:hAnsi="Times New Roman"/>
          <w:b/>
          <w:bCs/>
          <w:szCs w:val="24"/>
          <w:lang w:val="en-US"/>
        </w:rPr>
        <w:t>Amount</w:t>
      </w:r>
      <w:r w:rsidRPr="0089438E">
        <w:rPr>
          <w:rFonts w:ascii="Times New Roman" w:hAnsi="Times New Roman"/>
          <w:b/>
          <w:szCs w:val="24"/>
          <w:lang w:val="en-US"/>
        </w:rPr>
        <w:t xml:space="preserve">: </w:t>
      </w:r>
      <w:r w:rsidRPr="0089438E">
        <w:rPr>
          <w:szCs w:val="24"/>
        </w:rPr>
        <w:t>USD 858,400.00</w:t>
      </w:r>
    </w:p>
    <w:p w14:paraId="4CC1BAE5" w14:textId="77777777" w:rsidR="00556504" w:rsidRPr="005159F1" w:rsidRDefault="00556504" w:rsidP="00556504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159F1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>
        <w:rPr>
          <w:rFonts w:ascii="Times New Roman" w:hAnsi="Times New Roman"/>
          <w:bCs/>
          <w:szCs w:val="24"/>
          <w:lang w:val="en-US"/>
        </w:rPr>
        <w:t>6</w:t>
      </w:r>
      <w:r w:rsidRPr="005159F1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2A745A87" w14:textId="77777777" w:rsidR="00556504" w:rsidRPr="0089438E" w:rsidRDefault="00556504" w:rsidP="00777F92">
      <w:pPr>
        <w:pStyle w:val="BodyText"/>
        <w:spacing w:line="276" w:lineRule="auto"/>
        <w:jc w:val="both"/>
        <w:rPr>
          <w:szCs w:val="24"/>
        </w:rPr>
      </w:pPr>
    </w:p>
    <w:p w14:paraId="5E258A76" w14:textId="77777777" w:rsidR="00777F92" w:rsidRPr="00777F92" w:rsidRDefault="00777F92" w:rsidP="00B14F7E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4EC31EA4" w14:textId="77777777" w:rsidR="00B14F7E" w:rsidRPr="00B14F7E" w:rsidRDefault="00B14F7E" w:rsidP="0045464A">
      <w:pPr>
        <w:pStyle w:val="BodyText"/>
        <w:jc w:val="both"/>
        <w:rPr>
          <w:lang w:val="en-US"/>
        </w:rPr>
      </w:pPr>
    </w:p>
    <w:p w14:paraId="1C4C08D0" w14:textId="2BFAC2D8" w:rsidR="0045464A" w:rsidRDefault="0045464A" w:rsidP="003054B3">
      <w:pPr>
        <w:pStyle w:val="BodyText"/>
        <w:spacing w:line="276" w:lineRule="auto"/>
        <w:jc w:val="both"/>
      </w:pPr>
    </w:p>
    <w:p w14:paraId="2A9963FD" w14:textId="599D9FEC" w:rsidR="00A434D9" w:rsidRPr="0045464A" w:rsidRDefault="00A434D9" w:rsidP="003054B3">
      <w:pPr>
        <w:pStyle w:val="BodyText"/>
        <w:spacing w:line="276" w:lineRule="auto"/>
        <w:jc w:val="both"/>
        <w:rPr>
          <w:lang w:val="en-US"/>
        </w:rPr>
      </w:pPr>
    </w:p>
    <w:p w14:paraId="527FBE44" w14:textId="77777777" w:rsidR="00441170" w:rsidRPr="007E6FA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E6FA2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E6FA2" w:rsidSect="0008047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80470"/>
    <w:rsid w:val="000F7119"/>
    <w:rsid w:val="00161C7A"/>
    <w:rsid w:val="00185F02"/>
    <w:rsid w:val="003054B3"/>
    <w:rsid w:val="00305AC4"/>
    <w:rsid w:val="00441170"/>
    <w:rsid w:val="0045464A"/>
    <w:rsid w:val="004E7CCC"/>
    <w:rsid w:val="005159F1"/>
    <w:rsid w:val="00556504"/>
    <w:rsid w:val="00711C02"/>
    <w:rsid w:val="00755615"/>
    <w:rsid w:val="00777F92"/>
    <w:rsid w:val="007E6FA2"/>
    <w:rsid w:val="00864D05"/>
    <w:rsid w:val="008A334B"/>
    <w:rsid w:val="008C7E32"/>
    <w:rsid w:val="00994A92"/>
    <w:rsid w:val="00A434D9"/>
    <w:rsid w:val="00B14F7E"/>
    <w:rsid w:val="00B208BC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styleId="Strong">
    <w:name w:val="Strong"/>
    <w:basedOn w:val="DefaultParagraphFont"/>
    <w:uiPriority w:val="22"/>
    <w:qFormat/>
    <w:rsid w:val="00777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19</cp:revision>
  <cp:lastPrinted>2021-02-19T13:23:00Z</cp:lastPrinted>
  <dcterms:created xsi:type="dcterms:W3CDTF">2020-06-14T13:37:00Z</dcterms:created>
  <dcterms:modified xsi:type="dcterms:W3CDTF">2021-10-11T09:07:00Z</dcterms:modified>
</cp:coreProperties>
</file>